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962"/>
        <w:gridCol w:w="2066"/>
        <w:gridCol w:w="634"/>
        <w:gridCol w:w="500"/>
        <w:gridCol w:w="992"/>
        <w:gridCol w:w="946"/>
        <w:gridCol w:w="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厂家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产品规格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单</w:t>
            </w:r>
            <w:bookmarkStart w:id="0" w:name="_GoBack"/>
            <w:bookmarkEnd w:id="0"/>
            <w:r>
              <w:rPr>
                <w:rFonts w:hint="eastAsia"/>
                <w:b/>
              </w:rPr>
              <w:t>价（元）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采购数量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11" w:hanging="211" w:hangingChars="100"/>
              <w:rPr>
                <w:b/>
              </w:rPr>
            </w:pPr>
            <w:r>
              <w:rPr>
                <w:rFonts w:hint="eastAsia"/>
                <w:b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GREINER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一次性接种环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10ul，3000支/箱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OXOID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药敏纸片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盒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SIGMA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改良PBS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500g/瓶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包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Falcon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15ml Falcon管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无菌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500支/箱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博美特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一次性培养皿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直径90mm  500个/箱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AXYGEN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200ulPCR反应管</w:t>
            </w:r>
            <w:r>
              <w:rPr>
                <w:rFonts w:hint="eastAsia"/>
                <w:b/>
              </w:rPr>
              <w:br w:type="textWrapping"/>
            </w:r>
            <w:r>
              <w:rPr>
                <w:rFonts w:hint="eastAsia"/>
                <w:b/>
              </w:rPr>
              <w:t>（8联排管）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平盖，125排/盒，10盒/箱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10盒/箱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QIAGEN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DNA提取试剂盒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血液/组织DNA提取试剂盒，适用从动物血液和组织、细胞、酵母、细菌或者病毒中纯化高产量的DNA，250次/盒。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帆船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玻片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50片/盒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金额合计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94350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EC"/>
    <w:rsid w:val="00113D98"/>
    <w:rsid w:val="0013229A"/>
    <w:rsid w:val="001B776C"/>
    <w:rsid w:val="00213C0F"/>
    <w:rsid w:val="003062E4"/>
    <w:rsid w:val="00352688"/>
    <w:rsid w:val="003817E9"/>
    <w:rsid w:val="003D3E2F"/>
    <w:rsid w:val="003E7E5A"/>
    <w:rsid w:val="004B31EC"/>
    <w:rsid w:val="00671FD4"/>
    <w:rsid w:val="006927FB"/>
    <w:rsid w:val="006B754E"/>
    <w:rsid w:val="007042F4"/>
    <w:rsid w:val="00847AF6"/>
    <w:rsid w:val="0085729A"/>
    <w:rsid w:val="00894FA3"/>
    <w:rsid w:val="008A420D"/>
    <w:rsid w:val="00951D38"/>
    <w:rsid w:val="009A1F43"/>
    <w:rsid w:val="009D6F21"/>
    <w:rsid w:val="00AC1F37"/>
    <w:rsid w:val="00AC4621"/>
    <w:rsid w:val="00AC4F70"/>
    <w:rsid w:val="00B92EDB"/>
    <w:rsid w:val="00C154E2"/>
    <w:rsid w:val="00C64AAA"/>
    <w:rsid w:val="00D33C97"/>
    <w:rsid w:val="00DB100C"/>
    <w:rsid w:val="00DB6F65"/>
    <w:rsid w:val="00DF2153"/>
    <w:rsid w:val="00F15488"/>
    <w:rsid w:val="00F5242A"/>
    <w:rsid w:val="00FF264B"/>
    <w:rsid w:val="0AD267A4"/>
    <w:rsid w:val="289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64</Words>
  <Characters>371</Characters>
  <Lines>3</Lines>
  <Paragraphs>1</Paragraphs>
  <TotalTime>100</TotalTime>
  <ScaleCrop>false</ScaleCrop>
  <LinksUpToDate>false</LinksUpToDate>
  <CharactersWithSpaces>434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2020-08-04T02:39:00Z</dcterms:created>
  <dc:creator>深度联盟http:/sdwm.org</dc:creator>
  <cp:lastModifiedBy>办公室</cp:lastModifiedBy>
  <dcterms:modified xsi:type="dcterms:W3CDTF">2020-08-23T13:04:33Z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